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СВЕДЕНИЯ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по количеству проведенных мероприятий и участников в рамках </w:t>
      </w:r>
      <w:r>
        <w:rPr>
          <w:rStyle w:val="FontStyle16"/>
          <w:rFonts w:eastAsia="Times New Roman" w:ascii="Liberation Serif" w:hAnsi="Liberation Serif"/>
          <w:b/>
          <w:bCs/>
          <w:sz w:val="24"/>
          <w:szCs w:val="24"/>
        </w:rPr>
        <w:t xml:space="preserve">областного месячника антинаркотической направленности  и популяризации здорового образа жизни 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Style16"/>
          <w:rFonts w:eastAsia="Times New Roman" w:ascii="Liberation Serif" w:hAnsi="Liberation Serif"/>
          <w:b/>
          <w:bCs/>
          <w:sz w:val="24"/>
          <w:szCs w:val="24"/>
        </w:rPr>
        <w:t xml:space="preserve">«Курский край – без наркотиков!»,посвященного Международному дню борьбы с наркоманией и незаконным оборотом наркотиков (26 июня 2022 года)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Style w:val="af1"/>
        <w:tblW w:w="98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6"/>
        <w:gridCol w:w="533"/>
        <w:gridCol w:w="5159"/>
        <w:gridCol w:w="2"/>
        <w:gridCol w:w="1121"/>
        <w:gridCol w:w="2"/>
        <w:gridCol w:w="1121"/>
        <w:gridCol w:w="2"/>
        <w:gridCol w:w="1123"/>
      </w:tblGrid>
      <w:tr>
        <w:trPr>
          <w:trHeight w:val="444" w:hRule="atLeast"/>
          <w:cantSplit w:val="true"/>
        </w:trPr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 и участники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С 26 мая по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 xml:space="preserve">10 июня 2022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(Количество</w:t>
            </w: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С 11 по 26 июня 2022 года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(Количество)</w:t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2"/>
              <w:shd w:val="clear" w:color="auto" w:fill="auto"/>
              <w:spacing w:lineRule="auto" w:line="240" w:before="0" w:after="0"/>
              <w:jc w:val="center"/>
              <w:rPr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i w:val="false"/>
                <w:iCs w:val="false"/>
                <w:sz w:val="16"/>
                <w:szCs w:val="16"/>
              </w:rPr>
              <w:t>По итогам акции (за весь период)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(Количество)</w:t>
            </w:r>
          </w:p>
        </w:tc>
      </w:tr>
      <w:tr>
        <w:trPr/>
        <w:tc>
          <w:tcPr>
            <w:tcW w:w="6510" w:type="dxa"/>
            <w:gridSpan w:val="4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Проведено мероприятий всего:</w:t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Лекции, беседы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Мероприятия, связанные с вовлечением в занятия физической культурой и спортом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Рабочие встречи, координационные совещания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Рейды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46" w:hRule="atLeast"/>
        </w:trPr>
        <w:tc>
          <w:tcPr>
            <w:tcW w:w="651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Другие мероприятия (перечислить)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10" w:type="dxa"/>
            <w:gridSpan w:val="4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Охвачено профилактической работой (человек) всего:</w:t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6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подростки (до 18 лет)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 (от 18 до 30 лет)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56" w:hRule="atLeast"/>
        </w:trPr>
        <w:tc>
          <w:tcPr>
            <w:tcW w:w="6510" w:type="dxa"/>
            <w:gridSpan w:val="4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 информаций, размещенных в СМИ области, всего:</w:t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23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134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публикаций в печатных изданиях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7" w:hRule="atLeast"/>
        </w:trPr>
        <w:tc>
          <w:tcPr>
            <w:tcW w:w="13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выступлений на телевидении и радио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1" w:hRule="atLeast"/>
        </w:trPr>
        <w:tc>
          <w:tcPr>
            <w:tcW w:w="13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информаций на Интернет-сайтах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7" w:hRule="atLeast"/>
        </w:trPr>
        <w:tc>
          <w:tcPr>
            <w:tcW w:w="6510" w:type="dxa"/>
            <w:gridSpan w:val="4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 xml:space="preserve">Количество лиц, принявших участие в мероприятиях (месячнике), оказавших содействие при его проведении, всего: </w:t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tcBorders/>
            <w:shd w:color="auto" w:fill="B8CCE4" w:themeFill="accent1" w:themeFillTint="66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7" w:hRule="atLeast"/>
        </w:trPr>
        <w:tc>
          <w:tcPr>
            <w:tcW w:w="1349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сотрудники территориальных органов федеральных органов исполнительной власти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5" w:hRule="atLeast"/>
        </w:trPr>
        <w:tc>
          <w:tcPr>
            <w:tcW w:w="13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представители органов исполнительной власти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17" w:hRule="atLeast"/>
        </w:trPr>
        <w:tc>
          <w:tcPr>
            <w:tcW w:w="13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представители органов местного самоуправления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77" w:hRule="atLeast"/>
        </w:trPr>
        <w:tc>
          <w:tcPr>
            <w:tcW w:w="13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представители общественных объединений, иных негосударственных организаций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9" w:hRule="atLeast"/>
        </w:trPr>
        <w:tc>
          <w:tcPr>
            <w:tcW w:w="1349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представители СМИ</w:t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5144251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8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qFormat/>
    <w:rsid w:val="00972d1e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qFormat/>
    <w:rsid w:val="00972d1e"/>
    <w:rPr>
      <w:vertAlign w:val="superscript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972d1e"/>
    <w:rPr>
      <w:rFonts w:eastAsia="" w:eastAsiaTheme="minorEastAsia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d2543f"/>
    <w:rPr>
      <w:rFonts w:eastAsia="" w:eastAsiaTheme="minorEastAsia"/>
      <w:lang w:eastAsia="ru-RU"/>
    </w:rPr>
  </w:style>
  <w:style w:type="character" w:styleId="FontStyle16" w:customStyle="1">
    <w:name w:val="Font Style16"/>
    <w:basedOn w:val="DefaultParagraphFont"/>
    <w:qFormat/>
    <w:rPr>
      <w:rFonts w:ascii="Times New Roman" w:hAnsi="Times New Roman" w:cs="Times New Roman"/>
      <w:sz w:val="28"/>
      <w:szCs w:val="28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3">
    <w:name w:val="Footnote Text"/>
    <w:basedOn w:val="Normal"/>
    <w:rsid w:val="00972d1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Style24">
    <w:name w:val="Header"/>
    <w:basedOn w:val="Normal"/>
    <w:uiPriority w:val="99"/>
    <w:unhideWhenUsed/>
    <w:rsid w:val="00972d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rsid w:val="00d2543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Основной текст (2)"/>
    <w:basedOn w:val="Normal"/>
    <w:qFormat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b/>
      <w:bCs/>
      <w:i/>
      <w:iCs/>
      <w:sz w:val="23"/>
      <w:szCs w:val="23"/>
    </w:rPr>
  </w:style>
  <w:style w:type="paragraph" w:styleId="Style26" w:customStyle="1">
    <w:name w:val="Содержимое таблицы"/>
    <w:basedOn w:val="Normal"/>
    <w:qFormat/>
    <w:pPr>
      <w:suppressLineNumbers/>
    </w:pPr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972d1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96E3-937B-47A6-9FA4-7239FD61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LibreOffice/6.1.6.3$Linux_X86_64 LibreOffice_project/10$Build-3</Application>
  <Pages>1</Pages>
  <Words>168</Words>
  <Characters>1197</Characters>
  <CharactersWithSpaces>1335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2018-10-10T11:35:00Z</dcterms:created>
  <dc:creator>Администратор</dc:creator>
  <dc:description/>
  <dc:language>ru-RU</dc:language>
  <cp:lastModifiedBy/>
  <cp:lastPrinted>2018-10-10T11:24:00Z</cp:lastPrinted>
  <dcterms:modified xsi:type="dcterms:W3CDTF">2022-04-28T16:17:07Z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