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2E98" w14:textId="77777777" w:rsidR="00A433B0" w:rsidRPr="00E3020B" w:rsidRDefault="00A433B0" w:rsidP="00A433B0">
      <w:pPr>
        <w:pStyle w:val="a3"/>
        <w:jc w:val="both"/>
        <w:rPr>
          <w:b/>
        </w:rPr>
      </w:pPr>
      <w:r w:rsidRPr="00E3020B">
        <w:rPr>
          <w:b/>
        </w:rPr>
        <w:t>Об административной ответственности за пропаганду нетрадиционных сексуальных отношений</w:t>
      </w:r>
    </w:p>
    <w:p w14:paraId="67DE3377" w14:textId="77777777" w:rsidR="00A433B0" w:rsidRPr="00E3020B" w:rsidRDefault="00A433B0" w:rsidP="00A433B0">
      <w:pPr>
        <w:pStyle w:val="a3"/>
        <w:jc w:val="both"/>
        <w:rPr>
          <w:b/>
        </w:rPr>
      </w:pPr>
      <w:r w:rsidRPr="00E3020B">
        <w:rPr>
          <w:b/>
        </w:rPr>
        <w:t xml:space="preserve"> </w:t>
      </w:r>
    </w:p>
    <w:p w14:paraId="5269498D" w14:textId="77777777" w:rsidR="00A433B0" w:rsidRPr="00EB7EAC" w:rsidRDefault="00A433B0" w:rsidP="00A433B0">
      <w:pPr>
        <w:pStyle w:val="a3"/>
        <w:ind w:firstLine="708"/>
        <w:jc w:val="both"/>
      </w:pPr>
      <w:r w:rsidRPr="00EB7EAC">
        <w:t xml:space="preserve">Федеральным законом от 05.12.2022 № 479-ФЗ внесены изменения в Кодекс Российской Федерации об административных правонарушениях. </w:t>
      </w:r>
    </w:p>
    <w:p w14:paraId="2C378096" w14:textId="77777777" w:rsidR="00A433B0" w:rsidRPr="00EB7EAC" w:rsidRDefault="00A433B0" w:rsidP="00A433B0">
      <w:pPr>
        <w:pStyle w:val="a3"/>
        <w:ind w:firstLine="708"/>
        <w:jc w:val="both"/>
      </w:pPr>
      <w:r w:rsidRPr="00EB7EAC">
        <w:t xml:space="preserve">Так, в новой редакции изложена действующая редакция статьи 6.21 КоАП РФ, в которой был установлен запрет на пропаганду нетрадиционных сексуальных отношений и (или) предпочтений либо смены пола, выразившаяся в распространении информации и (или) совершении публичных действий, направленных на формирование нетрадиционных сексуальных установок, привлекательности нетрадиционных сексуальных отношений и (или) предпочтений либо смены пола или искаженного представления о социальной равноценности традиционных и нетрадиционных сексуальных отношений и (или) предпочтений, либо навязывание информации о нетрадиционных сексуальных отношениях и (или) предпочтениях либо смене пола, вызывающей интерес к таким отношениям и (или) предпочтениям либо смене пола среди несовершеннолетних. </w:t>
      </w:r>
    </w:p>
    <w:p w14:paraId="684CD694" w14:textId="77777777" w:rsidR="00A433B0" w:rsidRPr="00EB7EAC" w:rsidRDefault="00A433B0" w:rsidP="00A433B0">
      <w:pPr>
        <w:pStyle w:val="a3"/>
        <w:ind w:firstLine="708"/>
        <w:jc w:val="both"/>
      </w:pPr>
      <w:r w:rsidRPr="00EB7EAC">
        <w:t>Одновременно увеличены размеры административных штрафов, за распространение вышеуказанной информации.</w:t>
      </w:r>
    </w:p>
    <w:p w14:paraId="66D0CEAB" w14:textId="77777777" w:rsidR="00A433B0" w:rsidRPr="00EB7EAC" w:rsidRDefault="00A433B0" w:rsidP="00A433B0">
      <w:pPr>
        <w:pStyle w:val="a3"/>
        <w:ind w:firstLine="708"/>
        <w:jc w:val="both"/>
      </w:pPr>
      <w:r w:rsidRPr="00EB7EAC">
        <w:t>Кроме того, КоАП РФ дополнен новыми статьями 6.21.1 и 6.21.2, устанавливающими ответственность: за пропаганду и (или) оправдание педофилии; за распространение среди несовершеннолетних информации, демонстрирующей нетрадиционные сексуальные отношения и (или) предпочтения либо способной вызвать у несовершеннолетних желание сменить пол соответственно.</w:t>
      </w:r>
    </w:p>
    <w:p w14:paraId="73956D54" w14:textId="77777777" w:rsidR="00A433B0" w:rsidRDefault="00A433B0" w:rsidP="00A433B0">
      <w:pPr>
        <w:pStyle w:val="a3"/>
        <w:jc w:val="both"/>
        <w:rPr>
          <w:b/>
        </w:rPr>
      </w:pPr>
    </w:p>
    <w:p w14:paraId="46902F58" w14:textId="77777777" w:rsidR="00A433B0" w:rsidRDefault="00A433B0" w:rsidP="00A433B0">
      <w:pPr>
        <w:pStyle w:val="a3"/>
        <w:jc w:val="both"/>
      </w:pPr>
      <w:r>
        <w:t>Помощник прокурора района А.В. Матвеев</w:t>
      </w:r>
    </w:p>
    <w:p w14:paraId="5C6E42C5" w14:textId="72B2E4D4" w:rsidR="00047F63" w:rsidRDefault="00047F63" w:rsidP="00817A66"/>
    <w:sectPr w:rsidR="0004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63"/>
    <w:rsid w:val="00047F63"/>
    <w:rsid w:val="002C56C9"/>
    <w:rsid w:val="00615A96"/>
    <w:rsid w:val="00817A66"/>
    <w:rsid w:val="008F6F00"/>
    <w:rsid w:val="00A433B0"/>
    <w:rsid w:val="00C345B5"/>
    <w:rsid w:val="00C52A91"/>
    <w:rsid w:val="00D9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D46"/>
  <w15:chartTrackingRefBased/>
  <w15:docId w15:val="{B64D484B-B9CD-40D0-BAAF-8DA28657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6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6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uiPriority w:val="99"/>
    <w:rsid w:val="00C52A91"/>
    <w:rPr>
      <w:rFonts w:cs="Times New Roman"/>
      <w:color w:val="0000FF"/>
      <w:u w:val="single"/>
    </w:rPr>
  </w:style>
  <w:style w:type="character" w:styleId="a5">
    <w:name w:val="Strong"/>
    <w:qFormat/>
    <w:rsid w:val="008F6F0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Алексей Владимирович</dc:creator>
  <cp:keywords/>
  <dc:description/>
  <cp:lastModifiedBy>Матвеев Алексей Владимирович</cp:lastModifiedBy>
  <cp:revision>9</cp:revision>
  <dcterms:created xsi:type="dcterms:W3CDTF">2023-12-11T14:05:00Z</dcterms:created>
  <dcterms:modified xsi:type="dcterms:W3CDTF">2023-12-11T14:13:00Z</dcterms:modified>
</cp:coreProperties>
</file>